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F63" w:rsidRPr="00C92F3A" w:rsidRDefault="00897F6A" w:rsidP="00DB387B">
      <w:pPr>
        <w:pStyle w:val="StandardWeb"/>
        <w:jc w:val="both"/>
        <w:rPr>
          <w:rFonts w:ascii="Arial" w:hAnsi="Arial" w:cs="Arial"/>
          <w:b/>
          <w:sz w:val="22"/>
        </w:rPr>
      </w:pPr>
      <w:r w:rsidRPr="00C92F3A">
        <w:rPr>
          <w:rFonts w:ascii="Arial" w:hAnsi="Arial" w:cs="Arial"/>
          <w:b/>
          <w:sz w:val="22"/>
        </w:rPr>
        <w:t>Netztopologien</w:t>
      </w:r>
    </w:p>
    <w:p w:rsidR="003E0DEE" w:rsidRPr="003E0DEE" w:rsidRDefault="003E0DEE" w:rsidP="003E0DEE">
      <w:pPr>
        <w:pStyle w:val="StandardWeb"/>
        <w:jc w:val="both"/>
        <w:rPr>
          <w:rFonts w:ascii="Arial" w:hAnsi="Arial" w:cs="Arial"/>
          <w:sz w:val="22"/>
        </w:rPr>
      </w:pPr>
      <w:r w:rsidRPr="003E0DEE">
        <w:rPr>
          <w:rFonts w:ascii="Arial" w:hAnsi="Arial" w:cs="Arial"/>
          <w:sz w:val="22"/>
        </w:rPr>
        <w:t>Die Topologie bezeichnet bei einem Computernetz die Struktur der Verbindungen mehrerer Geräte untereinander, um einen gemeinsamen Datenaustausch zu gewährleisten.</w:t>
      </w:r>
    </w:p>
    <w:p w:rsidR="003E0DEE" w:rsidRPr="003E0DEE" w:rsidRDefault="003E0DEE" w:rsidP="003E0DEE">
      <w:pPr>
        <w:pStyle w:val="StandardWeb"/>
        <w:jc w:val="both"/>
        <w:rPr>
          <w:rFonts w:ascii="Arial" w:hAnsi="Arial" w:cs="Arial"/>
          <w:sz w:val="22"/>
        </w:rPr>
      </w:pPr>
      <w:r w:rsidRPr="003E0DEE">
        <w:rPr>
          <w:rFonts w:ascii="Arial" w:hAnsi="Arial" w:cs="Arial"/>
          <w:sz w:val="22"/>
        </w:rPr>
        <w:t>Die Topologie eines Netzes ist entscheidend für seine Ausfallsicherheit: Nur wenn alternative Wege zwischen den Knoten existieren, bleibt bei Ausfällen einzelner Verbindungen die Funktionsfähigkeit erhalten. Es gibt dann neben dem Arbeitsweg einen oder mehrere Ersatzwege (oder auch Umleitungen).</w:t>
      </w:r>
      <w:r>
        <w:rPr>
          <w:rFonts w:ascii="Arial" w:hAnsi="Arial" w:cs="Arial"/>
          <w:sz w:val="22"/>
        </w:rPr>
        <w:t xml:space="preserve"> </w:t>
      </w:r>
      <w:r w:rsidRPr="003E0DEE">
        <w:rPr>
          <w:rFonts w:ascii="Arial" w:hAnsi="Arial" w:cs="Arial"/>
          <w:sz w:val="22"/>
        </w:rPr>
        <w:t>Die Kenntnis der Topologie eines Netzes ist außerdem nützlich zur Bewertung seiner Performance, sowie der Investitionen und für die Auswahl geeigneter Hardware.</w:t>
      </w:r>
    </w:p>
    <w:p w:rsidR="00897F6A" w:rsidRPr="00C92F3A" w:rsidRDefault="003E0DEE" w:rsidP="003E0DEE">
      <w:pPr>
        <w:pStyle w:val="StandardWeb"/>
        <w:jc w:val="both"/>
        <w:rPr>
          <w:rFonts w:ascii="Arial" w:hAnsi="Arial" w:cs="Arial"/>
          <w:sz w:val="22"/>
        </w:rPr>
      </w:pPr>
      <w:r w:rsidRPr="003E0DEE">
        <w:rPr>
          <w:rFonts w:ascii="Arial" w:hAnsi="Arial" w:cs="Arial"/>
          <w:sz w:val="22"/>
        </w:rPr>
        <w:t>Es wird zwischen physikalischer und logischer Topologie unterschieden. Die physikalische Topologie beschreibt den Aufbau der Netzverkabelung; die logische Topologie den Datenfluss zwischen den Endgeräten.</w:t>
      </w:r>
      <w:r>
        <w:rPr>
          <w:rFonts w:ascii="Arial" w:hAnsi="Arial" w:cs="Arial"/>
          <w:sz w:val="22"/>
        </w:rPr>
        <w:t xml:space="preserve"> </w:t>
      </w:r>
      <w:r w:rsidRPr="003E0DEE">
        <w:rPr>
          <w:rFonts w:ascii="Arial" w:hAnsi="Arial" w:cs="Arial"/>
          <w:sz w:val="22"/>
        </w:rPr>
        <w:t>Topologien werden grafisch (nach der Graphe</w:t>
      </w:r>
      <w:r>
        <w:rPr>
          <w:rFonts w:ascii="Arial" w:hAnsi="Arial" w:cs="Arial"/>
          <w:sz w:val="22"/>
        </w:rPr>
        <w:t xml:space="preserve">ntheorie) mit Knoten und Kanten </w:t>
      </w:r>
      <w:r w:rsidRPr="003E0DEE">
        <w:rPr>
          <w:rFonts w:ascii="Arial" w:hAnsi="Arial" w:cs="Arial"/>
          <w:sz w:val="22"/>
        </w:rPr>
        <w:t>dargestellt.</w:t>
      </w:r>
    </w:p>
    <w:p w:rsidR="00BD642F" w:rsidRDefault="00BD642F" w:rsidP="00DB387B">
      <w:pPr>
        <w:numPr>
          <w:ilvl w:val="0"/>
          <w:numId w:val="2"/>
        </w:numPr>
        <w:spacing w:before="100" w:beforeAutospacing="1" w:after="100" w:afterAutospacing="1"/>
        <w:jc w:val="both"/>
        <w:rPr>
          <w:rFonts w:ascii="Arial" w:hAnsi="Arial" w:cs="Arial"/>
          <w:sz w:val="22"/>
        </w:rPr>
      </w:pPr>
      <w:r w:rsidRPr="00BD642F">
        <w:rPr>
          <w:rFonts w:ascii="Arial" w:hAnsi="Arial" w:cs="Arial"/>
          <w:sz w:val="22"/>
        </w:rPr>
        <w:t xml:space="preserve">Eine oft wegen Ihrer Einfachheit übersehene, aber dafür grundlegende Topologie ist die </w:t>
      </w:r>
      <w:r w:rsidRPr="00BD642F">
        <w:rPr>
          <w:rFonts w:ascii="Arial" w:hAnsi="Arial" w:cs="Arial"/>
          <w:b/>
          <w:sz w:val="22"/>
        </w:rPr>
        <w:t>Punkt-zu-Punkt-Topologie</w:t>
      </w:r>
      <w:r w:rsidRPr="00BD642F">
        <w:rPr>
          <w:rFonts w:ascii="Arial" w:hAnsi="Arial" w:cs="Arial"/>
          <w:sz w:val="22"/>
        </w:rPr>
        <w:t xml:space="preserve"> oder </w:t>
      </w:r>
      <w:r w:rsidRPr="00BD642F">
        <w:rPr>
          <w:rFonts w:ascii="Arial" w:hAnsi="Arial" w:cs="Arial"/>
          <w:b/>
          <w:sz w:val="22"/>
        </w:rPr>
        <w:t>Zweipunkttopologie</w:t>
      </w:r>
      <w:r w:rsidRPr="00BD642F">
        <w:rPr>
          <w:rFonts w:ascii="Arial" w:hAnsi="Arial" w:cs="Arial"/>
          <w:sz w:val="22"/>
        </w:rPr>
        <w:t>. Sie kommt zu Stande, wenn zwei Knoten direkt miteinander verbunden werden. Alle komplexeren Topologien basieren auf diesem einfachen Konstruktionsprinzip. Zweipunkttopologien gehören wegen der Direktverbindung zu den leistungsfähigsten Konstrukten und finden teilweise noch immer Verwendung, z.B. im Bereich von Fibre-Channel-Netzen. Eine vollständig permutierte Punkt-zu-Punkt-Verbindung aller Knoten eines Systems bildet eine Vollvermaschung.</w:t>
      </w:r>
    </w:p>
    <w:p w:rsidR="00897F6A" w:rsidRPr="00C92F3A" w:rsidRDefault="00897F6A" w:rsidP="00DB387B">
      <w:pPr>
        <w:numPr>
          <w:ilvl w:val="0"/>
          <w:numId w:val="2"/>
        </w:numPr>
        <w:spacing w:before="100" w:beforeAutospacing="1" w:after="100" w:afterAutospacing="1"/>
        <w:jc w:val="both"/>
        <w:rPr>
          <w:rFonts w:ascii="Arial" w:hAnsi="Arial" w:cs="Arial"/>
          <w:sz w:val="22"/>
        </w:rPr>
      </w:pPr>
      <w:r w:rsidRPr="00C92F3A">
        <w:rPr>
          <w:rFonts w:ascii="Arial" w:hAnsi="Arial" w:cs="Arial"/>
          <w:sz w:val="22"/>
        </w:rPr>
        <w:t xml:space="preserve">Eine </w:t>
      </w:r>
      <w:r w:rsidRPr="00BD642F">
        <w:rPr>
          <w:rFonts w:ascii="Arial" w:hAnsi="Arial" w:cs="Arial"/>
          <w:b/>
          <w:sz w:val="22"/>
        </w:rPr>
        <w:t>Bustopologie</w:t>
      </w:r>
      <w:r w:rsidRPr="00C92F3A">
        <w:rPr>
          <w:rFonts w:ascii="Arial" w:hAnsi="Arial" w:cs="Arial"/>
          <w:sz w:val="22"/>
        </w:rPr>
        <w:t xml:space="preserve"> arbeitet mit einem einzelnen Backbone-Kabel, an dem überall Geräte angeschlossen werden. Alle Hosts werden direkt mit diesem Backbone verbunden. </w:t>
      </w:r>
    </w:p>
    <w:p w:rsidR="00897F6A" w:rsidRPr="00C92F3A" w:rsidRDefault="00897F6A" w:rsidP="00DB387B">
      <w:pPr>
        <w:numPr>
          <w:ilvl w:val="0"/>
          <w:numId w:val="2"/>
        </w:numPr>
        <w:spacing w:before="100" w:beforeAutospacing="1" w:after="100" w:afterAutospacing="1"/>
        <w:jc w:val="both"/>
        <w:rPr>
          <w:rFonts w:ascii="Arial" w:hAnsi="Arial" w:cs="Arial"/>
          <w:sz w:val="22"/>
        </w:rPr>
      </w:pPr>
      <w:r w:rsidRPr="00C92F3A">
        <w:rPr>
          <w:rFonts w:ascii="Arial" w:hAnsi="Arial" w:cs="Arial"/>
          <w:sz w:val="22"/>
        </w:rPr>
        <w:t xml:space="preserve">Eine </w:t>
      </w:r>
      <w:r w:rsidRPr="00BD642F">
        <w:rPr>
          <w:rFonts w:ascii="Arial" w:hAnsi="Arial" w:cs="Arial"/>
          <w:b/>
          <w:sz w:val="22"/>
        </w:rPr>
        <w:t>Ringtopologie</w:t>
      </w:r>
      <w:r w:rsidRPr="00C92F3A">
        <w:rPr>
          <w:rFonts w:ascii="Arial" w:hAnsi="Arial" w:cs="Arial"/>
          <w:sz w:val="22"/>
        </w:rPr>
        <w:t xml:space="preserve"> verbindet einen Host mit dem nächsten Host und den letzten Host mit dem ersten Host. Dadurch entsteht ein physikalischer Kabelring. </w:t>
      </w:r>
    </w:p>
    <w:p w:rsidR="00F041B3" w:rsidRDefault="00897F6A" w:rsidP="00F041B3">
      <w:pPr>
        <w:numPr>
          <w:ilvl w:val="0"/>
          <w:numId w:val="2"/>
        </w:numPr>
        <w:spacing w:before="100" w:beforeAutospacing="1" w:after="100" w:afterAutospacing="1"/>
        <w:jc w:val="both"/>
        <w:rPr>
          <w:rFonts w:ascii="Arial" w:hAnsi="Arial" w:cs="Arial"/>
          <w:sz w:val="22"/>
        </w:rPr>
      </w:pPr>
      <w:r w:rsidRPr="00C92F3A">
        <w:rPr>
          <w:rFonts w:ascii="Arial" w:hAnsi="Arial" w:cs="Arial"/>
          <w:sz w:val="22"/>
        </w:rPr>
        <w:t xml:space="preserve">In einer </w:t>
      </w:r>
      <w:r w:rsidRPr="00BD642F">
        <w:rPr>
          <w:rFonts w:ascii="Arial" w:hAnsi="Arial" w:cs="Arial"/>
          <w:b/>
          <w:sz w:val="22"/>
        </w:rPr>
        <w:t>Sterntopologie</w:t>
      </w:r>
      <w:r w:rsidRPr="00C92F3A">
        <w:rPr>
          <w:rFonts w:ascii="Arial" w:hAnsi="Arial" w:cs="Arial"/>
          <w:sz w:val="22"/>
        </w:rPr>
        <w:t xml:space="preserve"> sind alle Kabel mit einem zentralen Punkt verbunden. </w:t>
      </w:r>
    </w:p>
    <w:p w:rsidR="00F041B3" w:rsidRDefault="00F041B3" w:rsidP="00F041B3">
      <w:pPr>
        <w:numPr>
          <w:ilvl w:val="0"/>
          <w:numId w:val="2"/>
        </w:numPr>
        <w:spacing w:before="100" w:beforeAutospacing="1" w:after="100" w:afterAutospacing="1"/>
        <w:jc w:val="both"/>
        <w:rPr>
          <w:rFonts w:ascii="Arial" w:hAnsi="Arial" w:cs="Arial"/>
          <w:sz w:val="22"/>
        </w:rPr>
      </w:pPr>
      <w:r w:rsidRPr="00F041B3">
        <w:rPr>
          <w:rFonts w:ascii="Arial" w:hAnsi="Arial" w:cs="Arial"/>
          <w:sz w:val="22"/>
        </w:rPr>
        <w:t xml:space="preserve">In einem </w:t>
      </w:r>
      <w:r w:rsidRPr="00BD642F">
        <w:rPr>
          <w:rFonts w:ascii="Arial" w:hAnsi="Arial" w:cs="Arial"/>
          <w:b/>
          <w:sz w:val="22"/>
        </w:rPr>
        <w:t>vermaschten Netz</w:t>
      </w:r>
      <w:r w:rsidRPr="00F041B3">
        <w:rPr>
          <w:rFonts w:ascii="Arial" w:hAnsi="Arial" w:cs="Arial"/>
          <w:sz w:val="22"/>
        </w:rPr>
        <w:t xml:space="preserve"> </w:t>
      </w:r>
      <w:r w:rsidR="00BD642F">
        <w:rPr>
          <w:rFonts w:ascii="Arial" w:hAnsi="Arial" w:cs="Arial"/>
          <w:sz w:val="22"/>
        </w:rPr>
        <w:t xml:space="preserve">(Mesh) </w:t>
      </w:r>
      <w:r w:rsidRPr="00F041B3">
        <w:rPr>
          <w:rFonts w:ascii="Arial" w:hAnsi="Arial" w:cs="Arial"/>
          <w:sz w:val="22"/>
        </w:rPr>
        <w:t xml:space="preserve">ist jedes Endgerät mit einem oder mehreren anderen Endgeräten verbunden. Wenn jeder Teilnehmer mit jedem anderen Teilnehmer verbunden ist, spricht man von einem </w:t>
      </w:r>
      <w:r w:rsidRPr="00BD642F">
        <w:rPr>
          <w:rFonts w:ascii="Arial" w:hAnsi="Arial" w:cs="Arial"/>
          <w:b/>
          <w:sz w:val="22"/>
        </w:rPr>
        <w:t>vollständig vermaschten Netz</w:t>
      </w:r>
      <w:r w:rsidRPr="00F041B3">
        <w:rPr>
          <w:rFonts w:ascii="Arial" w:hAnsi="Arial" w:cs="Arial"/>
          <w:sz w:val="22"/>
        </w:rPr>
        <w:t>. Bei Ausfall eines Endgerätes oder einer Leitung ist es im Regelfall möglich, durch Umleite</w:t>
      </w:r>
      <w:r>
        <w:rPr>
          <w:rFonts w:ascii="Arial" w:hAnsi="Arial" w:cs="Arial"/>
          <w:sz w:val="22"/>
        </w:rPr>
        <w:t xml:space="preserve">n (Routing) der Daten weiter zu </w:t>
      </w:r>
      <w:r w:rsidRPr="00F041B3">
        <w:rPr>
          <w:rFonts w:ascii="Arial" w:hAnsi="Arial" w:cs="Arial"/>
          <w:sz w:val="22"/>
        </w:rPr>
        <w:t>kommunizieren.</w:t>
      </w:r>
    </w:p>
    <w:p w:rsidR="00922BA5" w:rsidRDefault="00501155" w:rsidP="00BD642F">
      <w:pPr>
        <w:spacing w:before="100" w:beforeAutospacing="1" w:after="100" w:afterAutospacing="1"/>
        <w:ind w:left="360"/>
        <w:jc w:val="both"/>
        <w:rPr>
          <w:rFonts w:ascii="Arial" w:hAnsi="Arial" w:cs="Arial"/>
          <w:sz w:val="22"/>
        </w:rPr>
      </w:pPr>
      <w:r>
        <w:rPr>
          <w:rFonts w:ascii="Arial" w:hAnsi="Arial" w:cs="Arial"/>
          <w:noProof/>
          <w:sz w:val="22"/>
        </w:rPr>
        <w:drawing>
          <wp:inline distT="0" distB="0" distL="0" distR="0">
            <wp:extent cx="4673600" cy="2362200"/>
            <wp:effectExtent l="2540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673600" cy="2362200"/>
                    </a:xfrm>
                    <a:prstGeom prst="rect">
                      <a:avLst/>
                    </a:prstGeom>
                    <a:noFill/>
                    <a:ln w="9525">
                      <a:noFill/>
                      <a:miter lim="800000"/>
                      <a:headEnd/>
                      <a:tailEnd/>
                    </a:ln>
                  </pic:spPr>
                </pic:pic>
              </a:graphicData>
            </a:graphic>
          </wp:inline>
        </w:drawing>
      </w:r>
    </w:p>
    <w:p w:rsidR="00922BA5" w:rsidRDefault="00922BA5" w:rsidP="00BD642F">
      <w:pPr>
        <w:spacing w:before="100" w:beforeAutospacing="1" w:after="100" w:afterAutospacing="1"/>
        <w:ind w:left="360"/>
        <w:jc w:val="both"/>
        <w:rPr>
          <w:rFonts w:ascii="Arial" w:hAnsi="Arial" w:cs="Arial"/>
          <w:sz w:val="22"/>
        </w:rPr>
      </w:pPr>
      <w:r w:rsidRPr="00922BA5">
        <w:rPr>
          <w:rFonts w:ascii="Arial" w:hAnsi="Arial" w:cs="Arial"/>
          <w:sz w:val="22"/>
        </w:rPr>
        <w:t>Quelle: W</w:t>
      </w:r>
      <w:r>
        <w:rPr>
          <w:rFonts w:ascii="Arial" w:hAnsi="Arial" w:cs="Arial"/>
          <w:sz w:val="22"/>
        </w:rPr>
        <w:t>i</w:t>
      </w:r>
      <w:r w:rsidRPr="00922BA5">
        <w:rPr>
          <w:rFonts w:ascii="Arial" w:hAnsi="Arial" w:cs="Arial"/>
          <w:sz w:val="22"/>
        </w:rPr>
        <w:t>kipedia: Topologie (Rechnernetz); LS-BW-Handreichung Wirtschaftsinformatik Eingangsklasse, txt_inter.doc</w:t>
      </w:r>
    </w:p>
    <w:sectPr w:rsidR="00922BA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altName w:val="Arial"/>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C4990"/>
    <w:multiLevelType w:val="multilevel"/>
    <w:tmpl w:val="7BEC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A4A4067"/>
    <w:multiLevelType w:val="hybridMultilevel"/>
    <w:tmpl w:val="11C05A1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nsid w:val="6E003F77"/>
    <w:multiLevelType w:val="multilevel"/>
    <w:tmpl w:val="DD10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compat/>
  <w:rsids>
    <w:rsidRoot w:val="000E4286"/>
    <w:rsid w:val="00010CFD"/>
    <w:rsid w:val="000E4286"/>
    <w:rsid w:val="00194BB5"/>
    <w:rsid w:val="001F2016"/>
    <w:rsid w:val="00202942"/>
    <w:rsid w:val="00207937"/>
    <w:rsid w:val="00232113"/>
    <w:rsid w:val="002331F9"/>
    <w:rsid w:val="00254026"/>
    <w:rsid w:val="0027075A"/>
    <w:rsid w:val="00282EBA"/>
    <w:rsid w:val="002A6E94"/>
    <w:rsid w:val="002B769D"/>
    <w:rsid w:val="002E1E0F"/>
    <w:rsid w:val="002F2CDF"/>
    <w:rsid w:val="00301940"/>
    <w:rsid w:val="00332618"/>
    <w:rsid w:val="003346DE"/>
    <w:rsid w:val="00356238"/>
    <w:rsid w:val="003856E8"/>
    <w:rsid w:val="003B1427"/>
    <w:rsid w:val="003B1A98"/>
    <w:rsid w:val="003E0DEE"/>
    <w:rsid w:val="003F512B"/>
    <w:rsid w:val="00482374"/>
    <w:rsid w:val="004A06BE"/>
    <w:rsid w:val="00501155"/>
    <w:rsid w:val="00502F82"/>
    <w:rsid w:val="00524BC8"/>
    <w:rsid w:val="005823AD"/>
    <w:rsid w:val="005C695F"/>
    <w:rsid w:val="005E1610"/>
    <w:rsid w:val="006259C9"/>
    <w:rsid w:val="00706531"/>
    <w:rsid w:val="00721A96"/>
    <w:rsid w:val="00744640"/>
    <w:rsid w:val="007F4B5B"/>
    <w:rsid w:val="00876A02"/>
    <w:rsid w:val="00897F6A"/>
    <w:rsid w:val="008E02FF"/>
    <w:rsid w:val="00901B0D"/>
    <w:rsid w:val="00922BA5"/>
    <w:rsid w:val="00A05722"/>
    <w:rsid w:val="00A16F63"/>
    <w:rsid w:val="00A7221A"/>
    <w:rsid w:val="00B47D6B"/>
    <w:rsid w:val="00B51990"/>
    <w:rsid w:val="00B8666E"/>
    <w:rsid w:val="00BB7523"/>
    <w:rsid w:val="00BD50ED"/>
    <w:rsid w:val="00BD642F"/>
    <w:rsid w:val="00BE0DE5"/>
    <w:rsid w:val="00BE545F"/>
    <w:rsid w:val="00BE5CA5"/>
    <w:rsid w:val="00C668EF"/>
    <w:rsid w:val="00C92F3A"/>
    <w:rsid w:val="00CA5D2B"/>
    <w:rsid w:val="00CB589E"/>
    <w:rsid w:val="00D603A8"/>
    <w:rsid w:val="00D67F5C"/>
    <w:rsid w:val="00DB387B"/>
    <w:rsid w:val="00E32677"/>
    <w:rsid w:val="00E52D78"/>
    <w:rsid w:val="00E5673C"/>
    <w:rsid w:val="00E62E09"/>
    <w:rsid w:val="00ED0895"/>
    <w:rsid w:val="00F041B3"/>
    <w:rsid w:val="00F36CCE"/>
    <w:rsid w:val="00F446F5"/>
    <w:rsid w:val="00F9622E"/>
  </w:rsids>
  <m:mathPr>
    <m:mathFont m:val="Times New Roman"/>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rPr>
      <w:sz w:val="24"/>
      <w:szCs w:val="24"/>
    </w:rPr>
  </w:style>
  <w:style w:type="character" w:default="1" w:styleId="Absatzstandardschriftart">
    <w:name w:val="Default Paragraph Font"/>
    <w:uiPriority w:val="99"/>
    <w:semiHidden/>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StandardWeb">
    <w:name w:val="Normal (Web)"/>
    <w:basedOn w:val="Standard"/>
    <w:uiPriority w:val="99"/>
    <w:rsid w:val="000E4286"/>
    <w:pPr>
      <w:spacing w:before="100" w:beforeAutospacing="1" w:after="100" w:afterAutospacing="1"/>
    </w:pPr>
  </w:style>
  <w:style w:type="character" w:customStyle="1" w:styleId="code">
    <w:name w:val="code"/>
    <w:basedOn w:val="Absatzstandardschriftart"/>
    <w:uiPriority w:val="99"/>
    <w:rsid w:val="00CA5D2B"/>
    <w:rPr>
      <w:rFonts w:cs="Times New Roman"/>
    </w:rPr>
  </w:style>
  <w:style w:type="character" w:customStyle="1" w:styleId="cstext">
    <w:name w:val="cstext"/>
    <w:basedOn w:val="Absatzstandardschriftart"/>
    <w:uiPriority w:val="99"/>
    <w:rsid w:val="00A7221A"/>
    <w:rPr>
      <w:rFonts w:cs="Times New Roman"/>
    </w:rPr>
  </w:style>
  <w:style w:type="character" w:styleId="Link">
    <w:name w:val="Hyperlink"/>
    <w:basedOn w:val="Absatzstandardschriftart"/>
    <w:uiPriority w:val="99"/>
    <w:rsid w:val="00BB7523"/>
    <w:rPr>
      <w:rFonts w:cs="Times New Roman"/>
      <w:color w:val="0000FF"/>
      <w:u w:val="single"/>
    </w:rPr>
  </w:style>
  <w:style w:type="paragraph" w:styleId="Kopfzeile">
    <w:name w:val="header"/>
    <w:basedOn w:val="Standard"/>
    <w:link w:val="KopfzeileZeichen"/>
    <w:uiPriority w:val="99"/>
    <w:rsid w:val="00C92F3A"/>
    <w:pPr>
      <w:tabs>
        <w:tab w:val="center" w:pos="4536"/>
        <w:tab w:val="right" w:pos="9072"/>
      </w:tabs>
    </w:pPr>
  </w:style>
  <w:style w:type="character" w:customStyle="1" w:styleId="KopfzeileZeichen">
    <w:name w:val="Kopfzeile Zeichen"/>
    <w:basedOn w:val="Absatzstandardschriftart"/>
    <w:link w:val="Kopfzeile"/>
    <w:uiPriority w:val="99"/>
    <w:semiHidden/>
    <w:rPr>
      <w:sz w:val="24"/>
      <w:szCs w:val="24"/>
    </w:rPr>
  </w:style>
  <w:style w:type="paragraph" w:styleId="Fuzeile">
    <w:name w:val="footer"/>
    <w:basedOn w:val="Standard"/>
    <w:link w:val="FuzeileZeichen"/>
    <w:uiPriority w:val="99"/>
    <w:rsid w:val="00C92F3A"/>
    <w:pPr>
      <w:tabs>
        <w:tab w:val="center" w:pos="4536"/>
        <w:tab w:val="right" w:pos="9072"/>
      </w:tabs>
    </w:pPr>
  </w:style>
  <w:style w:type="character" w:customStyle="1" w:styleId="FuzeileZeichen">
    <w:name w:val="Fußzeile Zeichen"/>
    <w:basedOn w:val="Absatzstandardschriftart"/>
    <w:link w:val="Fuzeile"/>
    <w:uiPriority w:val="99"/>
    <w:semiHidden/>
    <w:rPr>
      <w:sz w:val="24"/>
      <w:szCs w:val="24"/>
    </w:rPr>
  </w:style>
</w:styles>
</file>

<file path=word/webSettings.xml><?xml version="1.0" encoding="utf-8"?>
<w:webSettings xmlns:r="http://schemas.openxmlformats.org/officeDocument/2006/relationships" xmlns:w="http://schemas.openxmlformats.org/wordprocessingml/2006/main">
  <w:divs>
    <w:div w:id="2033064311">
      <w:marLeft w:val="0"/>
      <w:marRight w:val="0"/>
      <w:marTop w:val="0"/>
      <w:marBottom w:val="0"/>
      <w:divBdr>
        <w:top w:val="none" w:sz="0" w:space="0" w:color="auto"/>
        <w:left w:val="none" w:sz="0" w:space="0" w:color="auto"/>
        <w:bottom w:val="none" w:sz="0" w:space="0" w:color="auto"/>
        <w:right w:val="none" w:sz="0" w:space="0" w:color="auto"/>
      </w:divBdr>
    </w:div>
    <w:div w:id="2033064312">
      <w:marLeft w:val="0"/>
      <w:marRight w:val="0"/>
      <w:marTop w:val="0"/>
      <w:marBottom w:val="0"/>
      <w:divBdr>
        <w:top w:val="none" w:sz="0" w:space="0" w:color="auto"/>
        <w:left w:val="none" w:sz="0" w:space="0" w:color="auto"/>
        <w:bottom w:val="none" w:sz="0" w:space="0" w:color="auto"/>
        <w:right w:val="none" w:sz="0" w:space="0" w:color="auto"/>
      </w:divBdr>
    </w:div>
    <w:div w:id="2033064313">
      <w:marLeft w:val="0"/>
      <w:marRight w:val="0"/>
      <w:marTop w:val="0"/>
      <w:marBottom w:val="0"/>
      <w:divBdr>
        <w:top w:val="none" w:sz="0" w:space="0" w:color="auto"/>
        <w:left w:val="none" w:sz="0" w:space="0" w:color="auto"/>
        <w:bottom w:val="none" w:sz="0" w:space="0" w:color="auto"/>
        <w:right w:val="none" w:sz="0" w:space="0" w:color="auto"/>
      </w:divBdr>
    </w:div>
    <w:div w:id="2033064314">
      <w:marLeft w:val="0"/>
      <w:marRight w:val="0"/>
      <w:marTop w:val="0"/>
      <w:marBottom w:val="0"/>
      <w:divBdr>
        <w:top w:val="none" w:sz="0" w:space="0" w:color="auto"/>
        <w:left w:val="none" w:sz="0" w:space="0" w:color="auto"/>
        <w:bottom w:val="none" w:sz="0" w:space="0" w:color="auto"/>
        <w:right w:val="none" w:sz="0" w:space="0" w:color="auto"/>
      </w:divBdr>
    </w:div>
    <w:div w:id="2033064316">
      <w:marLeft w:val="0"/>
      <w:marRight w:val="0"/>
      <w:marTop w:val="0"/>
      <w:marBottom w:val="0"/>
      <w:divBdr>
        <w:top w:val="none" w:sz="0" w:space="0" w:color="auto"/>
        <w:left w:val="none" w:sz="0" w:space="0" w:color="auto"/>
        <w:bottom w:val="none" w:sz="0" w:space="0" w:color="auto"/>
        <w:right w:val="none" w:sz="0" w:space="0" w:color="auto"/>
      </w:divBdr>
    </w:div>
    <w:div w:id="2033064317">
      <w:marLeft w:val="0"/>
      <w:marRight w:val="0"/>
      <w:marTop w:val="0"/>
      <w:marBottom w:val="0"/>
      <w:divBdr>
        <w:top w:val="none" w:sz="0" w:space="0" w:color="auto"/>
        <w:left w:val="none" w:sz="0" w:space="0" w:color="auto"/>
        <w:bottom w:val="none" w:sz="0" w:space="0" w:color="auto"/>
        <w:right w:val="none" w:sz="0" w:space="0" w:color="auto"/>
      </w:divBdr>
    </w:div>
    <w:div w:id="2033064318">
      <w:marLeft w:val="0"/>
      <w:marRight w:val="0"/>
      <w:marTop w:val="0"/>
      <w:marBottom w:val="0"/>
      <w:divBdr>
        <w:top w:val="none" w:sz="0" w:space="0" w:color="auto"/>
        <w:left w:val="none" w:sz="0" w:space="0" w:color="auto"/>
        <w:bottom w:val="none" w:sz="0" w:space="0" w:color="auto"/>
        <w:right w:val="none" w:sz="0" w:space="0" w:color="auto"/>
      </w:divBdr>
    </w:div>
    <w:div w:id="2033064319">
      <w:marLeft w:val="0"/>
      <w:marRight w:val="0"/>
      <w:marTop w:val="0"/>
      <w:marBottom w:val="0"/>
      <w:divBdr>
        <w:top w:val="none" w:sz="0" w:space="0" w:color="auto"/>
        <w:left w:val="none" w:sz="0" w:space="0" w:color="auto"/>
        <w:bottom w:val="none" w:sz="0" w:space="0" w:color="auto"/>
        <w:right w:val="none" w:sz="0" w:space="0" w:color="auto"/>
      </w:divBdr>
      <w:divsChild>
        <w:div w:id="2033064315">
          <w:marLeft w:val="720"/>
          <w:marRight w:val="720"/>
          <w:marTop w:val="100"/>
          <w:marBottom w:val="100"/>
          <w:divBdr>
            <w:top w:val="none" w:sz="0" w:space="0" w:color="auto"/>
            <w:left w:val="none" w:sz="0" w:space="0" w:color="auto"/>
            <w:bottom w:val="none" w:sz="0" w:space="0" w:color="auto"/>
            <w:right w:val="none" w:sz="0" w:space="0" w:color="auto"/>
          </w:divBdr>
        </w:div>
      </w:divsChild>
    </w:div>
    <w:div w:id="2033064320">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Words>
  <Characters>1965</Characters>
  <Application>Microsoft Macintosh Word</Application>
  <DocSecurity>0</DocSecurity>
  <Lines>16</Lines>
  <Paragraphs>3</Paragraphs>
  <ScaleCrop>false</ScaleCrop>
  <Company>FLS</Company>
  <LinksUpToDate>false</LinksUpToDate>
  <CharactersWithSpaces>2413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FLS</dc:creator>
  <cp:keywords/>
  <cp:lastModifiedBy>B. M.</cp:lastModifiedBy>
  <cp:revision>2</cp:revision>
  <dcterms:created xsi:type="dcterms:W3CDTF">2012-01-29T22:31:00Z</dcterms:created>
  <dcterms:modified xsi:type="dcterms:W3CDTF">2012-01-29T22:31:00Z</dcterms:modified>
</cp:coreProperties>
</file>